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D736" w14:textId="07306C14" w:rsidR="00320B00" w:rsidRPr="00B50C07" w:rsidRDefault="00000000">
      <w:pPr>
        <w:pStyle w:val="Overskrift1"/>
        <w:rPr>
          <w:lang w:val="nb-NO"/>
        </w:rPr>
      </w:pPr>
      <w:r w:rsidRPr="00B50C07">
        <w:rPr>
          <w:lang w:val="nb-NO"/>
        </w:rPr>
        <w:t>Intern prosedyre – sletting og rettighetskrav</w:t>
      </w:r>
    </w:p>
    <w:p w14:paraId="12D5410B" w14:textId="67AEF94E" w:rsidR="00320B00" w:rsidRPr="00B50C07" w:rsidRDefault="00000000">
      <w:pPr>
        <w:rPr>
          <w:lang w:val="nb-NO"/>
        </w:rPr>
      </w:pPr>
      <w:r w:rsidRPr="00B50C07">
        <w:rPr>
          <w:lang w:val="nb-NO"/>
        </w:rPr>
        <w:t>**</w:t>
      </w:r>
      <w:proofErr w:type="gramStart"/>
      <w:r w:rsidRPr="00B50C07">
        <w:rPr>
          <w:lang w:val="nb-NO"/>
        </w:rPr>
        <w:t>Formål:*</w:t>
      </w:r>
      <w:proofErr w:type="gramEnd"/>
      <w:r w:rsidRPr="00B50C07">
        <w:rPr>
          <w:lang w:val="nb-NO"/>
        </w:rPr>
        <w:t>* Sikre effektiv og dokumentert håndtering av innsyn, retting, sletting, protest, begrensning og dataportabilitet.</w:t>
      </w:r>
    </w:p>
    <w:p w14:paraId="1A2CF6ED" w14:textId="77777777" w:rsidR="00320B00" w:rsidRDefault="00000000">
      <w:pPr>
        <w:pStyle w:val="Overskrift2"/>
      </w:pPr>
      <w:r>
        <w:t>1. Roller og ansvar</w:t>
      </w:r>
    </w:p>
    <w:p w14:paraId="4A0990DA" w14:textId="77777777" w:rsidR="00320B00" w:rsidRPr="00B50C07" w:rsidRDefault="00000000">
      <w:pPr>
        <w:pStyle w:val="Punktliste"/>
        <w:rPr>
          <w:lang w:val="nb-NO"/>
        </w:rPr>
      </w:pPr>
      <w:r w:rsidRPr="00B50C07">
        <w:rPr>
          <w:lang w:val="nb-NO"/>
        </w:rPr>
        <w:t>Kundeservice: mottar henvendelser, verifiserer identitet og registrerer saken.</w:t>
      </w:r>
    </w:p>
    <w:p w14:paraId="6C06E238" w14:textId="77777777" w:rsidR="00320B00" w:rsidRPr="00B50C07" w:rsidRDefault="00000000">
      <w:pPr>
        <w:pStyle w:val="Punktliste"/>
        <w:rPr>
          <w:lang w:val="nb-NO"/>
        </w:rPr>
      </w:pPr>
      <w:r w:rsidRPr="00B50C07">
        <w:rPr>
          <w:lang w:val="nb-NO"/>
        </w:rPr>
        <w:t>Systemansvarlig: gjennomfører tiltak i systemer (sletting/anonymisering/uttrekk).</w:t>
      </w:r>
    </w:p>
    <w:p w14:paraId="219942D9" w14:textId="153136A9" w:rsidR="00320B00" w:rsidRPr="00B50C07" w:rsidRDefault="00000000" w:rsidP="00B50C07">
      <w:pPr>
        <w:pStyle w:val="Punktliste"/>
        <w:rPr>
          <w:lang w:val="nb-NO"/>
        </w:rPr>
      </w:pPr>
      <w:r w:rsidRPr="00B50C07">
        <w:rPr>
          <w:lang w:val="nb-NO"/>
        </w:rPr>
        <w:t xml:space="preserve">Personvernkontakt: </w:t>
      </w:r>
      <w:proofErr w:type="spellStart"/>
      <w:r w:rsidRPr="00B50C07">
        <w:rPr>
          <w:lang w:val="nb-NO"/>
        </w:rPr>
        <w:t>kvalitetssikrer</w:t>
      </w:r>
      <w:proofErr w:type="spellEnd"/>
      <w:r w:rsidRPr="00B50C07">
        <w:rPr>
          <w:lang w:val="nb-NO"/>
        </w:rPr>
        <w:t xml:space="preserve"> vurderinger og svar, og håndterer ev. klager.</w:t>
      </w:r>
    </w:p>
    <w:p w14:paraId="0FA65035" w14:textId="77777777" w:rsidR="00320B00" w:rsidRPr="00B50C07" w:rsidRDefault="00000000">
      <w:pPr>
        <w:pStyle w:val="Overskrift2"/>
        <w:rPr>
          <w:lang w:val="nb-NO"/>
        </w:rPr>
      </w:pPr>
      <w:r w:rsidRPr="00B50C07">
        <w:rPr>
          <w:lang w:val="nb-NO"/>
        </w:rPr>
        <w:t>2. Mottak av forespørsel</w:t>
      </w:r>
    </w:p>
    <w:p w14:paraId="46266A47" w14:textId="1C0AAF5D" w:rsidR="00320B00" w:rsidRPr="00B50C07" w:rsidRDefault="00000000">
      <w:pPr>
        <w:rPr>
          <w:lang w:val="nb-NO"/>
        </w:rPr>
      </w:pPr>
      <w:r w:rsidRPr="00B50C07">
        <w:rPr>
          <w:lang w:val="nb-NO"/>
        </w:rPr>
        <w:t xml:space="preserve">Forespørsler kan komme via e-post, kontaktskjema, i appen eller fysisk i resepsjon. Alle forespørsler registreres i et enkelt loggskjema (dato, navn, type forespørsel, </w:t>
      </w:r>
      <w:proofErr w:type="gramStart"/>
      <w:r w:rsidRPr="00B50C07">
        <w:rPr>
          <w:lang w:val="nb-NO"/>
        </w:rPr>
        <w:t>frist,</w:t>
      </w:r>
      <w:proofErr w:type="gramEnd"/>
      <w:r w:rsidRPr="00B50C07">
        <w:rPr>
          <w:lang w:val="nb-NO"/>
        </w:rPr>
        <w:t xml:space="preserve"> status).</w:t>
      </w:r>
    </w:p>
    <w:p w14:paraId="4AC7F00C" w14:textId="77777777" w:rsidR="00320B00" w:rsidRPr="00B50C07" w:rsidRDefault="00000000">
      <w:pPr>
        <w:pStyle w:val="Overskrift2"/>
        <w:rPr>
          <w:lang w:val="nb-NO"/>
        </w:rPr>
      </w:pPr>
      <w:r w:rsidRPr="00B50C07">
        <w:rPr>
          <w:lang w:val="nb-NO"/>
        </w:rPr>
        <w:t>3. Identitetskontroll</w:t>
      </w:r>
    </w:p>
    <w:p w14:paraId="7F3ED3CF" w14:textId="60F63E94" w:rsidR="00320B00" w:rsidRPr="00B50C07" w:rsidRDefault="00000000">
      <w:pPr>
        <w:rPr>
          <w:lang w:val="nb-NO"/>
        </w:rPr>
      </w:pPr>
      <w:r w:rsidRPr="00B50C07">
        <w:rPr>
          <w:lang w:val="nb-NO"/>
        </w:rPr>
        <w:t>Før vi gir innsyn eller sletter, skal vi verifisere identiteten (for eksempel ved innlogging i app eller kontrollspørsmål). Ved tvil ber vi om mer dokumentasjon.</w:t>
      </w:r>
    </w:p>
    <w:p w14:paraId="28509FAA" w14:textId="77777777" w:rsidR="00320B00" w:rsidRPr="00B50C07" w:rsidRDefault="00000000">
      <w:pPr>
        <w:pStyle w:val="Overskrift2"/>
        <w:rPr>
          <w:lang w:val="nb-NO"/>
        </w:rPr>
      </w:pPr>
      <w:r w:rsidRPr="00B50C07">
        <w:rPr>
          <w:lang w:val="nb-NO"/>
        </w:rPr>
        <w:t>4. Vurdering av sletting</w:t>
      </w:r>
    </w:p>
    <w:p w14:paraId="380A1327" w14:textId="77777777" w:rsidR="00320B00" w:rsidRPr="00B50C07" w:rsidRDefault="00000000">
      <w:pPr>
        <w:rPr>
          <w:lang w:val="nb-NO"/>
        </w:rPr>
      </w:pPr>
      <w:r w:rsidRPr="00B50C07">
        <w:rPr>
          <w:lang w:val="nb-NO"/>
        </w:rPr>
        <w:t xml:space="preserve">1) Avklar hvilke opplysninger forespørselen gjelder (app, medlemskap, </w:t>
      </w:r>
      <w:proofErr w:type="gramStart"/>
      <w:r w:rsidRPr="00B50C07">
        <w:rPr>
          <w:lang w:val="nb-NO"/>
        </w:rPr>
        <w:t>markedsføring,</w:t>
      </w:r>
      <w:proofErr w:type="gramEnd"/>
      <w:r w:rsidRPr="00B50C07">
        <w:rPr>
          <w:lang w:val="nb-NO"/>
        </w:rPr>
        <w:t xml:space="preserve"> betaling).</w:t>
      </w:r>
    </w:p>
    <w:p w14:paraId="758D8333" w14:textId="77777777" w:rsidR="00320B00" w:rsidRPr="00B50C07" w:rsidRDefault="00000000">
      <w:pPr>
        <w:rPr>
          <w:lang w:val="nb-NO"/>
        </w:rPr>
      </w:pPr>
      <w:r w:rsidRPr="00B50C07">
        <w:rPr>
          <w:lang w:val="nb-NO"/>
        </w:rPr>
        <w:t>2) Vurder om vi har plikt til å lagre noe videre (f.eks. regnskapsdokumentasjon). Slike opplysninger sperres for videre bruk og tilgang begrenses.</w:t>
      </w:r>
    </w:p>
    <w:p w14:paraId="046BCB57" w14:textId="61CB8BA8" w:rsidR="00320B00" w:rsidRPr="00B50C07" w:rsidRDefault="00000000">
      <w:pPr>
        <w:rPr>
          <w:lang w:val="nb-NO"/>
        </w:rPr>
      </w:pPr>
      <w:r w:rsidRPr="00B50C07">
        <w:rPr>
          <w:lang w:val="nb-NO"/>
        </w:rPr>
        <w:t>3) Dersom sletting skal gjennomføres: slett eller anonymiser i alle relevante systemer.</w:t>
      </w:r>
    </w:p>
    <w:p w14:paraId="36647D81" w14:textId="77777777" w:rsidR="00320B00" w:rsidRDefault="00000000">
      <w:pPr>
        <w:pStyle w:val="Overskrift2"/>
      </w:pPr>
      <w:r>
        <w:t>5. Praktisk gjennomføring (minimum)</w:t>
      </w:r>
    </w:p>
    <w:p w14:paraId="482FA0D8" w14:textId="77777777" w:rsidR="00320B00" w:rsidRPr="00B50C07" w:rsidRDefault="00000000">
      <w:pPr>
        <w:pStyle w:val="Punktliste"/>
        <w:rPr>
          <w:lang w:val="nb-NO"/>
        </w:rPr>
      </w:pPr>
      <w:r w:rsidRPr="00B50C07">
        <w:rPr>
          <w:lang w:val="nb-NO"/>
        </w:rPr>
        <w:t>Medlems-/CRM-system: avslutt konto, anonymiser medlemsprofil der mulig etter lagringstid.</w:t>
      </w:r>
    </w:p>
    <w:p w14:paraId="663A5648" w14:textId="77777777" w:rsidR="00320B00" w:rsidRPr="00B50C07" w:rsidRDefault="00000000">
      <w:pPr>
        <w:pStyle w:val="Punktliste"/>
        <w:rPr>
          <w:lang w:val="nb-NO"/>
        </w:rPr>
      </w:pPr>
      <w:r w:rsidRPr="00B50C07">
        <w:rPr>
          <w:lang w:val="nb-NO"/>
        </w:rPr>
        <w:t xml:space="preserve">App-plattform: slett brukerprofil, </w:t>
      </w:r>
      <w:proofErr w:type="spellStart"/>
      <w:r w:rsidRPr="00B50C07">
        <w:rPr>
          <w:lang w:val="nb-NO"/>
        </w:rPr>
        <w:t>bookinghistorikk</w:t>
      </w:r>
      <w:proofErr w:type="spellEnd"/>
      <w:r w:rsidRPr="00B50C07">
        <w:rPr>
          <w:lang w:val="nb-NO"/>
        </w:rPr>
        <w:t xml:space="preserve"> og evt. treningsdata etter instruks.</w:t>
      </w:r>
    </w:p>
    <w:p w14:paraId="670D03DC" w14:textId="77777777" w:rsidR="00320B00" w:rsidRPr="00B50C07" w:rsidRDefault="00000000">
      <w:pPr>
        <w:pStyle w:val="Punktliste"/>
        <w:rPr>
          <w:lang w:val="nb-NO"/>
        </w:rPr>
      </w:pPr>
      <w:r w:rsidRPr="00B50C07">
        <w:rPr>
          <w:lang w:val="nb-NO"/>
        </w:rPr>
        <w:t>Markedsføringslister: fjern e-post/telefon fra nyhetsbrev/SMS/push-listen umiddelbart.</w:t>
      </w:r>
    </w:p>
    <w:p w14:paraId="795A0ADA" w14:textId="77777777" w:rsidR="00320B00" w:rsidRPr="00B50C07" w:rsidRDefault="00000000">
      <w:pPr>
        <w:pStyle w:val="Punktliste"/>
        <w:rPr>
          <w:lang w:val="nb-NO"/>
        </w:rPr>
      </w:pPr>
      <w:r w:rsidRPr="00B50C07">
        <w:rPr>
          <w:lang w:val="nb-NO"/>
        </w:rPr>
        <w:t>Logger: vurder behov for bevaring; slett/</w:t>
      </w:r>
      <w:proofErr w:type="spellStart"/>
      <w:r w:rsidRPr="00B50C07">
        <w:rPr>
          <w:lang w:val="nb-NO"/>
        </w:rPr>
        <w:t>aggregér</w:t>
      </w:r>
      <w:proofErr w:type="spellEnd"/>
      <w:r w:rsidRPr="00B50C07">
        <w:rPr>
          <w:lang w:val="nb-NO"/>
        </w:rPr>
        <w:t xml:space="preserve"> etter logg-retensjon.</w:t>
      </w:r>
    </w:p>
    <w:p w14:paraId="75E7794E" w14:textId="5EC1B928" w:rsidR="00320B00" w:rsidRPr="00B50C07" w:rsidRDefault="00000000" w:rsidP="00B50C07">
      <w:pPr>
        <w:pStyle w:val="Punktliste"/>
        <w:rPr>
          <w:lang w:val="nb-NO"/>
        </w:rPr>
      </w:pPr>
      <w:proofErr w:type="spellStart"/>
      <w:r w:rsidRPr="00B50C07">
        <w:rPr>
          <w:lang w:val="nb-NO"/>
        </w:rPr>
        <w:t>Backups</w:t>
      </w:r>
      <w:proofErr w:type="spellEnd"/>
      <w:r w:rsidRPr="00B50C07">
        <w:rPr>
          <w:lang w:val="nb-NO"/>
        </w:rPr>
        <w:t xml:space="preserve">: data slettes når </w:t>
      </w:r>
      <w:proofErr w:type="spellStart"/>
      <w:r w:rsidRPr="00B50C07">
        <w:rPr>
          <w:lang w:val="nb-NO"/>
        </w:rPr>
        <w:t>backup</w:t>
      </w:r>
      <w:proofErr w:type="spellEnd"/>
      <w:r w:rsidRPr="00B50C07">
        <w:rPr>
          <w:lang w:val="nb-NO"/>
        </w:rPr>
        <w:t xml:space="preserve"> roteres/overskrives; tilgang til </w:t>
      </w:r>
      <w:proofErr w:type="spellStart"/>
      <w:r w:rsidRPr="00B50C07">
        <w:rPr>
          <w:lang w:val="nb-NO"/>
        </w:rPr>
        <w:t>backup</w:t>
      </w:r>
      <w:proofErr w:type="spellEnd"/>
      <w:r w:rsidRPr="00B50C07">
        <w:rPr>
          <w:lang w:val="nb-NO"/>
        </w:rPr>
        <w:t xml:space="preserve"> begrenses.</w:t>
      </w:r>
    </w:p>
    <w:p w14:paraId="4C258B8A" w14:textId="77777777" w:rsidR="00320B00" w:rsidRPr="00B50C07" w:rsidRDefault="00000000">
      <w:pPr>
        <w:pStyle w:val="Overskrift2"/>
        <w:rPr>
          <w:lang w:val="nb-NO"/>
        </w:rPr>
      </w:pPr>
      <w:r w:rsidRPr="00B50C07">
        <w:rPr>
          <w:lang w:val="nb-NO"/>
        </w:rPr>
        <w:t>6. Svarfrist og kommunikasjon</w:t>
      </w:r>
    </w:p>
    <w:p w14:paraId="251EE02B" w14:textId="48E919A9" w:rsidR="00320B00" w:rsidRPr="00B50C07" w:rsidRDefault="00000000">
      <w:pPr>
        <w:rPr>
          <w:lang w:val="nb-NO"/>
        </w:rPr>
      </w:pPr>
      <w:r w:rsidRPr="00B50C07">
        <w:rPr>
          <w:lang w:val="nb-NO"/>
        </w:rPr>
        <w:t>Vi svarer uten ugrunnet opphold og normalt senest innen én måned. Ved kompleksitet kan fristen forlenges med inntil to måneder – da informerer vi den registrerte innen én måned med begrunnelse.</w:t>
      </w:r>
    </w:p>
    <w:p w14:paraId="2C8A90F0" w14:textId="77777777" w:rsidR="00320B00" w:rsidRPr="00B50C07" w:rsidRDefault="00000000">
      <w:pPr>
        <w:pStyle w:val="Overskrift2"/>
        <w:rPr>
          <w:lang w:val="nb-NO"/>
        </w:rPr>
      </w:pPr>
      <w:r w:rsidRPr="00B50C07">
        <w:rPr>
          <w:lang w:val="nb-NO"/>
        </w:rPr>
        <w:t>7. Dokumentasjon</w:t>
      </w:r>
    </w:p>
    <w:p w14:paraId="02176FAC" w14:textId="6B5D17B5" w:rsidR="00D025DD" w:rsidRPr="00B50C07" w:rsidRDefault="00000000">
      <w:pPr>
        <w:rPr>
          <w:lang w:val="nb-NO"/>
        </w:rPr>
      </w:pPr>
      <w:r w:rsidRPr="00B50C07">
        <w:rPr>
          <w:lang w:val="nb-NO"/>
        </w:rPr>
        <w:t>All håndtering dokumenteres: vurdering, tiltak gjennomført, dato for ferdigstillelse, og kopi av svar til den registrerte.</w:t>
      </w:r>
    </w:p>
    <w:sectPr w:rsidR="00D025DD" w:rsidRPr="00B50C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5668887">
    <w:abstractNumId w:val="8"/>
  </w:num>
  <w:num w:numId="2" w16cid:durableId="1658530765">
    <w:abstractNumId w:val="6"/>
  </w:num>
  <w:num w:numId="3" w16cid:durableId="1795364465">
    <w:abstractNumId w:val="5"/>
  </w:num>
  <w:num w:numId="4" w16cid:durableId="1902909786">
    <w:abstractNumId w:val="4"/>
  </w:num>
  <w:num w:numId="5" w16cid:durableId="777410606">
    <w:abstractNumId w:val="7"/>
  </w:num>
  <w:num w:numId="6" w16cid:durableId="2017030558">
    <w:abstractNumId w:val="3"/>
  </w:num>
  <w:num w:numId="7" w16cid:durableId="536508922">
    <w:abstractNumId w:val="2"/>
  </w:num>
  <w:num w:numId="8" w16cid:durableId="651953044">
    <w:abstractNumId w:val="1"/>
  </w:num>
  <w:num w:numId="9" w16cid:durableId="22276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83D"/>
    <w:rsid w:val="0015074B"/>
    <w:rsid w:val="0029639D"/>
    <w:rsid w:val="00320B00"/>
    <w:rsid w:val="00326F90"/>
    <w:rsid w:val="00671F44"/>
    <w:rsid w:val="00AA1D8D"/>
    <w:rsid w:val="00B47730"/>
    <w:rsid w:val="00B50C07"/>
    <w:rsid w:val="00CB0664"/>
    <w:rsid w:val="00D025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E0B8E"/>
  <w14:defaultImageDpi w14:val="300"/>
  <w15:docId w15:val="{C991BA47-7D24-47B7-9B66-7DB9BA5D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3</cp:revision>
  <dcterms:created xsi:type="dcterms:W3CDTF">2025-12-29T18:04:00Z</dcterms:created>
  <dcterms:modified xsi:type="dcterms:W3CDTF">2025-12-29T18:05:00Z</dcterms:modified>
  <cp:category/>
</cp:coreProperties>
</file>